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CC2C" w14:textId="77777777" w:rsidR="00F401C1" w:rsidRDefault="00F401C1" w:rsidP="00F401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ABSTRACT</w:t>
      </w:r>
    </w:p>
    <w:p w14:paraId="290AA2BB" w14:textId="77777777" w:rsidR="00F401C1" w:rsidRDefault="00F401C1" w:rsidP="00F401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14:paraId="1811A53F" w14:textId="01DEBFD7" w:rsidR="00F401C1" w:rsidRDefault="00103E25" w:rsidP="00F401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Surviving </w:t>
      </w:r>
      <w:r w:rsidR="00DC3BC8">
        <w:rPr>
          <w:rFonts w:ascii="Calibri" w:hAnsi="Calibri" w:cs="Calibri"/>
          <w:b/>
          <w:bCs/>
          <w:sz w:val="28"/>
          <w:szCs w:val="28"/>
        </w:rPr>
        <w:t xml:space="preserve">a </w:t>
      </w:r>
      <w:r w:rsidR="00F401C1">
        <w:rPr>
          <w:rFonts w:ascii="Calibri" w:hAnsi="Calibri" w:cs="Calibri"/>
          <w:b/>
          <w:bCs/>
          <w:sz w:val="28"/>
          <w:szCs w:val="28"/>
        </w:rPr>
        <w:t>Massive Refugee Situation</w:t>
      </w:r>
    </w:p>
    <w:p w14:paraId="77FD1609" w14:textId="3F0C2CA0" w:rsidR="00F401C1" w:rsidRDefault="00176820" w:rsidP="00F401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 Manual </w:t>
      </w:r>
      <w:r w:rsidR="00103E25">
        <w:rPr>
          <w:rFonts w:ascii="Calibri" w:hAnsi="Calibri" w:cs="Calibri"/>
          <w:b/>
          <w:bCs/>
        </w:rPr>
        <w:t>for Designers</w:t>
      </w:r>
    </w:p>
    <w:p w14:paraId="57C96036" w14:textId="637CC983" w:rsidR="00701A36" w:rsidRDefault="00701A36" w:rsidP="00F401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454B94E2" w14:textId="503F2A51" w:rsidR="00701A36" w:rsidRDefault="00701A36" w:rsidP="00F401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Kai Wood </w:t>
      </w:r>
      <w:proofErr w:type="spellStart"/>
      <w:r>
        <w:rPr>
          <w:rFonts w:ascii="Calibri" w:hAnsi="Calibri" w:cs="Calibri"/>
          <w:bCs/>
        </w:rPr>
        <w:t>Mah</w:t>
      </w:r>
      <w:proofErr w:type="spellEnd"/>
      <w:r>
        <w:rPr>
          <w:rFonts w:ascii="Calibri" w:hAnsi="Calibri" w:cs="Calibri"/>
          <w:bCs/>
        </w:rPr>
        <w:t xml:space="preserve"> PhD OAQ</w:t>
      </w:r>
    </w:p>
    <w:p w14:paraId="4343414B" w14:textId="65F03B72" w:rsidR="00F401C1" w:rsidRPr="00701A36" w:rsidRDefault="00701A36" w:rsidP="00701A3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Patrick Lynn Rivers PhD</w:t>
      </w:r>
    </w:p>
    <w:p w14:paraId="1B553F48" w14:textId="77777777" w:rsidR="00701A36" w:rsidRPr="00F401C1" w:rsidRDefault="00701A36" w:rsidP="00F401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062CB4FD" w14:textId="11F8BDAE" w:rsidR="00B164DD" w:rsidRDefault="00886B8B" w:rsidP="00F401C1">
      <w:pPr>
        <w:spacing w:line="480" w:lineRule="auto"/>
      </w:pPr>
      <w:r>
        <w:rPr>
          <w:rFonts w:ascii="Calibri" w:hAnsi="Calibri" w:cs="Calibri"/>
        </w:rPr>
        <w:t xml:space="preserve">Migration professionals </w:t>
      </w:r>
      <w:r w:rsidR="00F401C1">
        <w:rPr>
          <w:rFonts w:ascii="Calibri" w:hAnsi="Calibri" w:cs="Calibri"/>
        </w:rPr>
        <w:t>characterize</w:t>
      </w:r>
      <w:r w:rsidR="00701A36">
        <w:rPr>
          <w:rFonts w:ascii="Calibri" w:hAnsi="Calibri" w:cs="Calibri"/>
        </w:rPr>
        <w:t>d</w:t>
      </w:r>
      <w:r w:rsidR="00F401C1">
        <w:rPr>
          <w:rFonts w:ascii="Calibri" w:hAnsi="Calibri" w:cs="Calibri"/>
        </w:rPr>
        <w:t xml:space="preserve"> the 2008 exodus of Zimbabweans into South Africa</w:t>
      </w:r>
      <w:r>
        <w:rPr>
          <w:rFonts w:ascii="Calibri" w:hAnsi="Calibri" w:cs="Calibri"/>
        </w:rPr>
        <w:t xml:space="preserve"> as a “massive refugee situation”</w:t>
      </w:r>
      <w:r w:rsidR="004A370B">
        <w:rPr>
          <w:rFonts w:ascii="Calibri" w:hAnsi="Calibri" w:cs="Calibri"/>
        </w:rPr>
        <w:t xml:space="preserve"> (MRS).</w:t>
      </w:r>
      <w:r w:rsidR="00F401C1">
        <w:rPr>
          <w:rFonts w:ascii="Calibri" w:hAnsi="Calibri" w:cs="Calibri"/>
        </w:rPr>
        <w:t xml:space="preserve"> In response,</w:t>
      </w:r>
      <w:r w:rsidR="00176820">
        <w:rPr>
          <w:rFonts w:ascii="Calibri" w:hAnsi="Calibri" w:cs="Calibri"/>
        </w:rPr>
        <w:t xml:space="preserve"> and at the request of senior cabinet officials,</w:t>
      </w:r>
      <w:r w:rsidR="00F401C1">
        <w:rPr>
          <w:rFonts w:ascii="Calibri" w:hAnsi="Calibri" w:cs="Calibri"/>
        </w:rPr>
        <w:t xml:space="preserve"> South Africa</w:t>
      </w:r>
      <w:r w:rsidR="00701A36">
        <w:rPr>
          <w:rFonts w:ascii="Calibri" w:hAnsi="Calibri" w:cs="Calibri"/>
        </w:rPr>
        <w:t>n state architects develop</w:t>
      </w:r>
      <w:r w:rsidR="00103E25">
        <w:rPr>
          <w:rFonts w:ascii="Calibri" w:hAnsi="Calibri" w:cs="Calibri"/>
        </w:rPr>
        <w:t>ed</w:t>
      </w:r>
      <w:r w:rsidR="00701A36">
        <w:rPr>
          <w:rFonts w:ascii="Calibri" w:hAnsi="Calibri" w:cs="Calibri"/>
        </w:rPr>
        <w:t xml:space="preserve"> plans for </w:t>
      </w:r>
      <w:r w:rsidR="00F401C1">
        <w:rPr>
          <w:rFonts w:ascii="Calibri" w:hAnsi="Calibri" w:cs="Calibri"/>
        </w:rPr>
        <w:t>a "model" ca</w:t>
      </w:r>
      <w:r w:rsidR="00176820">
        <w:rPr>
          <w:rFonts w:ascii="Calibri" w:hAnsi="Calibri" w:cs="Calibri"/>
        </w:rPr>
        <w:t>mp</w:t>
      </w:r>
      <w:r w:rsidR="00D673EF">
        <w:rPr>
          <w:rFonts w:ascii="Calibri" w:hAnsi="Calibri" w:cs="Calibri"/>
        </w:rPr>
        <w:t xml:space="preserve"> </w:t>
      </w:r>
      <w:r w:rsidR="004A370B">
        <w:rPr>
          <w:rFonts w:ascii="Calibri" w:hAnsi="Calibri" w:cs="Calibri"/>
        </w:rPr>
        <w:t xml:space="preserve">along the SA-Mozambique border </w:t>
      </w:r>
      <w:r w:rsidR="00D673EF">
        <w:rPr>
          <w:rFonts w:ascii="Calibri" w:hAnsi="Calibri" w:cs="Calibri"/>
        </w:rPr>
        <w:t xml:space="preserve">in the event of a similar </w:t>
      </w:r>
      <w:r w:rsidR="00973461">
        <w:rPr>
          <w:rFonts w:ascii="Calibri" w:hAnsi="Calibri" w:cs="Calibri"/>
        </w:rPr>
        <w:t>re</w:t>
      </w:r>
      <w:r w:rsidR="00D673EF">
        <w:rPr>
          <w:rFonts w:ascii="Calibri" w:hAnsi="Calibri" w:cs="Calibri"/>
        </w:rPr>
        <w:t>occur</w:t>
      </w:r>
      <w:r w:rsidR="00833E9B">
        <w:rPr>
          <w:rFonts w:ascii="Calibri" w:hAnsi="Calibri" w:cs="Calibri"/>
        </w:rPr>
        <w:t>r</w:t>
      </w:r>
      <w:r w:rsidR="00D673EF">
        <w:rPr>
          <w:rFonts w:ascii="Calibri" w:hAnsi="Calibri" w:cs="Calibri"/>
        </w:rPr>
        <w:t>ence</w:t>
      </w:r>
      <w:r w:rsidR="00103E25">
        <w:rPr>
          <w:rFonts w:ascii="Calibri" w:hAnsi="Calibri" w:cs="Calibri"/>
        </w:rPr>
        <w:t xml:space="preserve">. We use the project </w:t>
      </w:r>
      <w:r w:rsidR="00F401C1">
        <w:rPr>
          <w:rFonts w:ascii="Calibri" w:hAnsi="Calibri" w:cs="Calibri"/>
        </w:rPr>
        <w:t>t</w:t>
      </w:r>
      <w:r w:rsidR="00833E9B">
        <w:rPr>
          <w:rFonts w:ascii="Calibri" w:hAnsi="Calibri" w:cs="Calibri"/>
        </w:rPr>
        <w:t>o understand</w:t>
      </w:r>
      <w:r w:rsidR="00103E25">
        <w:rPr>
          <w:rFonts w:ascii="Calibri" w:hAnsi="Calibri" w:cs="Calibri"/>
        </w:rPr>
        <w:t xml:space="preserve"> the "model"</w:t>
      </w:r>
      <w:r w:rsidR="00833E9B">
        <w:rPr>
          <w:rFonts w:ascii="Calibri" w:hAnsi="Calibri" w:cs="Calibri"/>
        </w:rPr>
        <w:t xml:space="preserve"> </w:t>
      </w:r>
      <w:r w:rsidR="004A370B">
        <w:rPr>
          <w:rFonts w:ascii="Calibri" w:hAnsi="Calibri" w:cs="Calibri"/>
        </w:rPr>
        <w:t xml:space="preserve">along the SA-Mozambique border </w:t>
      </w:r>
      <w:r w:rsidR="00103E25">
        <w:rPr>
          <w:rFonts w:ascii="Calibri" w:hAnsi="Calibri" w:cs="Calibri"/>
        </w:rPr>
        <w:t xml:space="preserve">disseminated </w:t>
      </w:r>
      <w:r w:rsidR="00833E9B">
        <w:rPr>
          <w:rFonts w:ascii="Calibri" w:hAnsi="Calibri" w:cs="Calibri"/>
        </w:rPr>
        <w:t xml:space="preserve">via </w:t>
      </w:r>
      <w:r w:rsidR="00103E25">
        <w:rPr>
          <w:rFonts w:ascii="Calibri" w:hAnsi="Calibri" w:cs="Calibri"/>
        </w:rPr>
        <w:t xml:space="preserve">the state’s </w:t>
      </w:r>
      <w:r w:rsidR="00F401C1">
        <w:rPr>
          <w:rFonts w:ascii="Calibri" w:hAnsi="Calibri" w:cs="Calibri"/>
        </w:rPr>
        <w:t>MRS manual</w:t>
      </w:r>
      <w:r w:rsidR="00103E25">
        <w:rPr>
          <w:rFonts w:ascii="Calibri" w:hAnsi="Calibri" w:cs="Calibri"/>
        </w:rPr>
        <w:t xml:space="preserve"> </w:t>
      </w:r>
      <w:r w:rsidR="00833E9B">
        <w:rPr>
          <w:rFonts w:ascii="Calibri" w:hAnsi="Calibri" w:cs="Calibri"/>
        </w:rPr>
        <w:t xml:space="preserve">while being </w:t>
      </w:r>
      <w:r w:rsidR="00176820">
        <w:rPr>
          <w:rFonts w:ascii="Calibri" w:hAnsi="Calibri" w:cs="Calibri"/>
        </w:rPr>
        <w:t xml:space="preserve">mindful of </w:t>
      </w:r>
      <w:r w:rsidR="00103E25">
        <w:rPr>
          <w:rFonts w:ascii="Calibri" w:hAnsi="Calibri" w:cs="Calibri"/>
        </w:rPr>
        <w:t>South Africa’</w:t>
      </w:r>
      <w:r w:rsidR="00833E9B">
        <w:rPr>
          <w:rFonts w:ascii="Calibri" w:hAnsi="Calibri" w:cs="Calibri"/>
        </w:rPr>
        <w:t>s apartheid past</w:t>
      </w:r>
      <w:r w:rsidR="00D673EF">
        <w:rPr>
          <w:rFonts w:ascii="Calibri" w:hAnsi="Calibri" w:cs="Calibri"/>
        </w:rPr>
        <w:t xml:space="preserve">. This </w:t>
      </w:r>
      <w:r w:rsidR="00103E25">
        <w:rPr>
          <w:rFonts w:ascii="Calibri" w:hAnsi="Calibri" w:cs="Calibri"/>
        </w:rPr>
        <w:t>requir</w:t>
      </w:r>
      <w:r w:rsidR="00701A36">
        <w:rPr>
          <w:rFonts w:ascii="Calibri" w:hAnsi="Calibri" w:cs="Calibri"/>
        </w:rPr>
        <w:t xml:space="preserve">es </w:t>
      </w:r>
      <w:r w:rsidR="00D673EF">
        <w:rPr>
          <w:rFonts w:ascii="Calibri" w:hAnsi="Calibri" w:cs="Calibri"/>
        </w:rPr>
        <w:t>playing with</w:t>
      </w:r>
      <w:r w:rsidR="00973461">
        <w:rPr>
          <w:rFonts w:ascii="Calibri" w:hAnsi="Calibri" w:cs="Calibri"/>
        </w:rPr>
        <w:t xml:space="preserve"> notions of</w:t>
      </w:r>
      <w:r w:rsidR="00D673EF">
        <w:rPr>
          <w:rFonts w:ascii="Calibri" w:hAnsi="Calibri" w:cs="Calibri"/>
        </w:rPr>
        <w:t xml:space="preserve"> </w:t>
      </w:r>
      <w:r w:rsidR="00F401C1">
        <w:rPr>
          <w:rFonts w:ascii="Calibri" w:hAnsi="Calibri" w:cs="Calibri"/>
        </w:rPr>
        <w:t>"the</w:t>
      </w:r>
      <w:r w:rsidR="00DC3BC8">
        <w:rPr>
          <w:rFonts w:ascii="Calibri" w:hAnsi="Calibri" w:cs="Calibri"/>
        </w:rPr>
        <w:t xml:space="preserve"> border" in a context w</w:t>
      </w:r>
      <w:r>
        <w:rPr>
          <w:rFonts w:ascii="Calibri" w:hAnsi="Calibri" w:cs="Calibri"/>
        </w:rPr>
        <w:t xml:space="preserve">here </w:t>
      </w:r>
      <w:r w:rsidR="00F401C1">
        <w:rPr>
          <w:rFonts w:ascii="Calibri" w:hAnsi="Calibri" w:cs="Calibri"/>
        </w:rPr>
        <w:t>Moz</w:t>
      </w:r>
      <w:r w:rsidR="00701A36">
        <w:rPr>
          <w:rFonts w:ascii="Calibri" w:hAnsi="Calibri" w:cs="Calibri"/>
        </w:rPr>
        <w:t>am</w:t>
      </w:r>
      <w:r w:rsidR="00DC3BC8">
        <w:rPr>
          <w:rFonts w:ascii="Calibri" w:hAnsi="Calibri" w:cs="Calibri"/>
        </w:rPr>
        <w:t xml:space="preserve">bique </w:t>
      </w:r>
      <w:r>
        <w:rPr>
          <w:rFonts w:ascii="Calibri" w:hAnsi="Calibri" w:cs="Calibri"/>
        </w:rPr>
        <w:t xml:space="preserve">is parsed </w:t>
      </w:r>
      <w:r w:rsidR="00DC3BC8">
        <w:rPr>
          <w:rFonts w:ascii="Calibri" w:hAnsi="Calibri" w:cs="Calibri"/>
        </w:rPr>
        <w:t>from South Africa and where</w:t>
      </w:r>
      <w:r w:rsidR="009312DB">
        <w:rPr>
          <w:rFonts w:ascii="Calibri" w:hAnsi="Calibri" w:cs="Calibri"/>
        </w:rPr>
        <w:t xml:space="preserve"> m</w:t>
      </w:r>
      <w:r w:rsidR="00F401C1">
        <w:rPr>
          <w:rFonts w:ascii="Calibri" w:hAnsi="Calibri" w:cs="Calibri"/>
        </w:rPr>
        <w:t>uch of the South African</w:t>
      </w:r>
      <w:r w:rsidR="009312DB">
        <w:rPr>
          <w:rFonts w:ascii="Calibri" w:hAnsi="Calibri" w:cs="Calibri"/>
        </w:rPr>
        <w:t xml:space="preserve"> side </w:t>
      </w:r>
      <w:r w:rsidR="00973461">
        <w:rPr>
          <w:rFonts w:ascii="Calibri" w:hAnsi="Calibri" w:cs="Calibri"/>
        </w:rPr>
        <w:t xml:space="preserve">of the SA-Mozambique border </w:t>
      </w:r>
      <w:r w:rsidR="00DC3BC8">
        <w:rPr>
          <w:rFonts w:ascii="Calibri" w:hAnsi="Calibri" w:cs="Calibri"/>
        </w:rPr>
        <w:t>encompasses Kruger National Park (</w:t>
      </w:r>
      <w:r w:rsidR="00176820">
        <w:rPr>
          <w:rFonts w:ascii="Calibri" w:hAnsi="Calibri" w:cs="Calibri"/>
        </w:rPr>
        <w:t xml:space="preserve">aka </w:t>
      </w:r>
      <w:r w:rsidR="00DC3BC8">
        <w:rPr>
          <w:rFonts w:ascii="Calibri" w:hAnsi="Calibri" w:cs="Calibri"/>
        </w:rPr>
        <w:t>“South Africa’s most exciting African safari destination”)</w:t>
      </w:r>
      <w:r w:rsidR="00833E9B">
        <w:rPr>
          <w:rFonts w:ascii="Calibri" w:hAnsi="Calibri" w:cs="Calibri"/>
        </w:rPr>
        <w:t>. H</w:t>
      </w:r>
      <w:r w:rsidR="00F401C1">
        <w:rPr>
          <w:rFonts w:ascii="Calibri" w:hAnsi="Calibri" w:cs="Calibri"/>
        </w:rPr>
        <w:t>i</w:t>
      </w:r>
      <w:r w:rsidR="00833E9B">
        <w:rPr>
          <w:rFonts w:ascii="Calibri" w:hAnsi="Calibri" w:cs="Calibri"/>
        </w:rPr>
        <w:t xml:space="preserve">ghlighting </w:t>
      </w:r>
      <w:r w:rsidR="00701A36">
        <w:rPr>
          <w:rFonts w:ascii="Calibri" w:hAnsi="Calibri" w:cs="Calibri"/>
        </w:rPr>
        <w:t xml:space="preserve">histories of </w:t>
      </w:r>
      <w:r w:rsidR="00833E9B">
        <w:rPr>
          <w:rFonts w:ascii="Calibri" w:hAnsi="Calibri" w:cs="Calibri"/>
        </w:rPr>
        <w:t xml:space="preserve">Kruger’s </w:t>
      </w:r>
      <w:r w:rsidR="00176820">
        <w:rPr>
          <w:rFonts w:ascii="Calibri" w:hAnsi="Calibri" w:cs="Calibri"/>
        </w:rPr>
        <w:t>terrain</w:t>
      </w:r>
      <w:r w:rsidR="00833E9B">
        <w:rPr>
          <w:rFonts w:ascii="Calibri" w:hAnsi="Calibri" w:cs="Calibri"/>
        </w:rPr>
        <w:t xml:space="preserve"> </w:t>
      </w:r>
      <w:r w:rsidR="00F401C1">
        <w:rPr>
          <w:rFonts w:ascii="Calibri" w:hAnsi="Calibri" w:cs="Calibri"/>
        </w:rPr>
        <w:t xml:space="preserve">before colonization and even prior to human habitation allows a </w:t>
      </w:r>
      <w:proofErr w:type="spellStart"/>
      <w:r w:rsidR="00F401C1">
        <w:rPr>
          <w:rFonts w:ascii="Calibri" w:hAnsi="Calibri" w:cs="Calibri"/>
        </w:rPr>
        <w:t>posthumanist</w:t>
      </w:r>
      <w:proofErr w:type="spellEnd"/>
      <w:r w:rsidR="00F401C1">
        <w:rPr>
          <w:rFonts w:ascii="Calibri" w:hAnsi="Calibri" w:cs="Calibri"/>
        </w:rPr>
        <w:t xml:space="preserve"> d</w:t>
      </w:r>
      <w:r w:rsidR="009312DB">
        <w:rPr>
          <w:rFonts w:ascii="Calibri" w:hAnsi="Calibri" w:cs="Calibri"/>
        </w:rPr>
        <w:t>esign</w:t>
      </w:r>
      <w:r w:rsidR="00176820">
        <w:rPr>
          <w:rFonts w:ascii="Calibri" w:hAnsi="Calibri" w:cs="Calibri"/>
        </w:rPr>
        <w:t xml:space="preserve"> ethos to be foregrounded—when </w:t>
      </w:r>
      <w:r w:rsidR="00F401C1">
        <w:rPr>
          <w:rFonts w:ascii="Calibri" w:hAnsi="Calibri" w:cs="Calibri"/>
        </w:rPr>
        <w:t xml:space="preserve">plant, animal, and </w:t>
      </w:r>
      <w:r w:rsidR="009312DB">
        <w:rPr>
          <w:rFonts w:ascii="Calibri" w:hAnsi="Calibri" w:cs="Calibri"/>
        </w:rPr>
        <w:t>human species were</w:t>
      </w:r>
      <w:r w:rsidR="00973461">
        <w:rPr>
          <w:rFonts w:ascii="Calibri" w:hAnsi="Calibri" w:cs="Calibri"/>
        </w:rPr>
        <w:t>, without the contemporary nation-state,</w:t>
      </w:r>
      <w:r w:rsidR="009312DB">
        <w:rPr>
          <w:rFonts w:ascii="Calibri" w:hAnsi="Calibri" w:cs="Calibri"/>
        </w:rPr>
        <w:t xml:space="preserve"> </w:t>
      </w:r>
      <w:r w:rsidR="00F401C1">
        <w:rPr>
          <w:rFonts w:ascii="Calibri" w:hAnsi="Calibri" w:cs="Calibri"/>
        </w:rPr>
        <w:t>entangled without exception. Negating the designed and bounded land</w:t>
      </w:r>
      <w:r w:rsidR="00176820">
        <w:rPr>
          <w:rFonts w:ascii="Calibri" w:hAnsi="Calibri" w:cs="Calibri"/>
        </w:rPr>
        <w:t xml:space="preserve">scapes of leisure, tourism, </w:t>
      </w:r>
      <w:r w:rsidR="00F401C1">
        <w:rPr>
          <w:rFonts w:ascii="Calibri" w:hAnsi="Calibri" w:cs="Calibri"/>
        </w:rPr>
        <w:t>conservation</w:t>
      </w:r>
      <w:r w:rsidR="009312DB">
        <w:rPr>
          <w:rFonts w:ascii="Calibri" w:hAnsi="Calibri" w:cs="Calibri"/>
        </w:rPr>
        <w:t>,</w:t>
      </w:r>
      <w:r w:rsidR="00176820">
        <w:rPr>
          <w:rFonts w:ascii="Calibri" w:hAnsi="Calibri" w:cs="Calibri"/>
        </w:rPr>
        <w:t xml:space="preserve"> capital, and the nation-state</w:t>
      </w:r>
      <w:r w:rsidR="00DC3B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itself </w:t>
      </w:r>
      <w:r w:rsidR="00DC3BC8">
        <w:rPr>
          <w:rFonts w:ascii="Calibri" w:hAnsi="Calibri" w:cs="Calibri"/>
        </w:rPr>
        <w:t>permit</w:t>
      </w:r>
      <w:r w:rsidR="00833E9B">
        <w:rPr>
          <w:rFonts w:ascii="Calibri" w:hAnsi="Calibri" w:cs="Calibri"/>
        </w:rPr>
        <w:t>s a different "</w:t>
      </w:r>
      <w:r w:rsidR="00176820">
        <w:rPr>
          <w:rFonts w:ascii="Calibri" w:hAnsi="Calibri" w:cs="Calibri"/>
        </w:rPr>
        <w:t xml:space="preserve">border" to emerge </w:t>
      </w:r>
      <w:r w:rsidR="00F401C1">
        <w:rPr>
          <w:rFonts w:ascii="Calibri" w:hAnsi="Calibri" w:cs="Calibri"/>
        </w:rPr>
        <w:t xml:space="preserve">as humanism's "citizen" and "foreigner" coexist with </w:t>
      </w:r>
      <w:r w:rsidR="00701A36">
        <w:rPr>
          <w:rFonts w:ascii="Calibri" w:hAnsi="Calibri" w:cs="Calibri"/>
        </w:rPr>
        <w:t xml:space="preserve">each </w:t>
      </w:r>
      <w:r w:rsidR="00F401C1">
        <w:rPr>
          <w:rFonts w:ascii="Calibri" w:hAnsi="Calibri" w:cs="Calibri"/>
        </w:rPr>
        <w:t xml:space="preserve">other </w:t>
      </w:r>
      <w:r w:rsidR="00833E9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s well as </w:t>
      </w:r>
      <w:r w:rsidR="00DC3BC8">
        <w:rPr>
          <w:rFonts w:ascii="Calibri" w:hAnsi="Calibri" w:cs="Calibri"/>
        </w:rPr>
        <w:t>with</w:t>
      </w:r>
      <w:r w:rsidR="00701A36">
        <w:rPr>
          <w:rFonts w:ascii="Calibri" w:hAnsi="Calibri" w:cs="Calibri"/>
        </w:rPr>
        <w:t xml:space="preserve"> </w:t>
      </w:r>
      <w:r w:rsidR="00F401C1">
        <w:rPr>
          <w:rFonts w:ascii="Calibri" w:hAnsi="Calibri" w:cs="Calibri"/>
        </w:rPr>
        <w:t xml:space="preserve">organic matter across </w:t>
      </w:r>
      <w:r w:rsidR="00701A36">
        <w:rPr>
          <w:rFonts w:ascii="Calibri" w:hAnsi="Calibri" w:cs="Calibri"/>
        </w:rPr>
        <w:t xml:space="preserve">species </w:t>
      </w:r>
      <w:r>
        <w:rPr>
          <w:rFonts w:ascii="Calibri" w:hAnsi="Calibri" w:cs="Calibri"/>
        </w:rPr>
        <w:t>difference</w:t>
      </w:r>
      <w:r w:rsidR="00701A36">
        <w:rPr>
          <w:rFonts w:ascii="Calibri" w:hAnsi="Calibri" w:cs="Calibri"/>
        </w:rPr>
        <w:t xml:space="preserve">. Using interdisciplinary </w:t>
      </w:r>
      <w:r w:rsidR="00F401C1">
        <w:rPr>
          <w:rFonts w:ascii="Calibri" w:hAnsi="Calibri" w:cs="Calibri"/>
        </w:rPr>
        <w:t>speculative design</w:t>
      </w:r>
      <w:r w:rsidR="00833E9B">
        <w:rPr>
          <w:rFonts w:ascii="Calibri" w:hAnsi="Calibri" w:cs="Calibri"/>
        </w:rPr>
        <w:t xml:space="preserve"> while </w:t>
      </w:r>
      <w:r>
        <w:rPr>
          <w:rFonts w:ascii="Calibri" w:hAnsi="Calibri" w:cs="Calibri"/>
        </w:rPr>
        <w:t>attempting to minimize</w:t>
      </w:r>
      <w:r w:rsidR="00833E9B">
        <w:rPr>
          <w:rFonts w:ascii="Calibri" w:hAnsi="Calibri" w:cs="Calibri"/>
        </w:rPr>
        <w:t xml:space="preserve"> </w:t>
      </w:r>
      <w:r w:rsidR="00176820">
        <w:rPr>
          <w:rFonts w:ascii="Calibri" w:hAnsi="Calibri" w:cs="Calibri"/>
        </w:rPr>
        <w:t>wi</w:t>
      </w:r>
      <w:r w:rsidR="00833E9B">
        <w:rPr>
          <w:rFonts w:ascii="Calibri" w:hAnsi="Calibri" w:cs="Calibri"/>
        </w:rPr>
        <w:t>stfulness</w:t>
      </w:r>
      <w:r w:rsidR="00F401C1">
        <w:rPr>
          <w:rFonts w:ascii="Calibri" w:hAnsi="Calibri" w:cs="Calibri"/>
        </w:rPr>
        <w:t xml:space="preserve">, the project's </w:t>
      </w:r>
      <w:r w:rsidR="00701A36">
        <w:rPr>
          <w:rFonts w:ascii="Calibri" w:hAnsi="Calibri" w:cs="Calibri"/>
        </w:rPr>
        <w:t xml:space="preserve">proposed </w:t>
      </w:r>
      <w:r w:rsidR="00176820">
        <w:rPr>
          <w:rFonts w:ascii="Calibri" w:hAnsi="Calibri" w:cs="Calibri"/>
        </w:rPr>
        <w:t xml:space="preserve">intervention </w:t>
      </w:r>
      <w:r>
        <w:rPr>
          <w:rFonts w:ascii="Calibri" w:hAnsi="Calibri" w:cs="Calibri"/>
        </w:rPr>
        <w:t>seek</w:t>
      </w:r>
      <w:r w:rsidR="00176820">
        <w:rPr>
          <w:rFonts w:ascii="Calibri" w:hAnsi="Calibri" w:cs="Calibri"/>
        </w:rPr>
        <w:t>s</w:t>
      </w:r>
      <w:r w:rsidR="00F401C1">
        <w:rPr>
          <w:rFonts w:ascii="Calibri" w:hAnsi="Calibri" w:cs="Calibri"/>
        </w:rPr>
        <w:t xml:space="preserve"> to return the site to a time when creatures</w:t>
      </w:r>
      <w:r w:rsidR="00176820">
        <w:rPr>
          <w:rFonts w:ascii="Calibri" w:hAnsi="Calibri" w:cs="Calibri"/>
        </w:rPr>
        <w:t xml:space="preserve"> were not tracked with </w:t>
      </w:r>
      <w:r w:rsidR="00F401C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evices, before electrified </w:t>
      </w:r>
      <w:r w:rsidR="00F401C1">
        <w:rPr>
          <w:rFonts w:ascii="Calibri" w:hAnsi="Calibri" w:cs="Calibri"/>
        </w:rPr>
        <w:t xml:space="preserve">fences shocked the living into </w:t>
      </w:r>
      <w:r w:rsidR="00F401C1">
        <w:rPr>
          <w:rFonts w:ascii="Calibri" w:hAnsi="Calibri" w:cs="Calibri"/>
        </w:rPr>
        <w:lastRenderedPageBreak/>
        <w:t>an org</w:t>
      </w:r>
      <w:r w:rsidR="00176820">
        <w:rPr>
          <w:rFonts w:ascii="Calibri" w:hAnsi="Calibri" w:cs="Calibri"/>
        </w:rPr>
        <w:t>anic</w:t>
      </w:r>
      <w:r w:rsidR="00833E9B">
        <w:rPr>
          <w:rFonts w:ascii="Calibri" w:hAnsi="Calibri" w:cs="Calibri"/>
        </w:rPr>
        <w:t xml:space="preserve"> order</w:t>
      </w:r>
      <w:r w:rsidR="00F401C1">
        <w:rPr>
          <w:rFonts w:ascii="Calibri" w:hAnsi="Calibri" w:cs="Calibri"/>
        </w:rPr>
        <w:t xml:space="preserve">, and when some things could go undetected because they were too wicked, too microscopic, </w:t>
      </w:r>
      <w:r w:rsidR="00701A36">
        <w:rPr>
          <w:rFonts w:ascii="Calibri" w:hAnsi="Calibri" w:cs="Calibri"/>
        </w:rPr>
        <w:t xml:space="preserve">or too subaltern </w:t>
      </w:r>
      <w:r w:rsidR="00176820">
        <w:rPr>
          <w:rFonts w:ascii="Calibri" w:hAnsi="Calibri" w:cs="Calibri"/>
        </w:rPr>
        <w:t xml:space="preserve">while </w:t>
      </w:r>
      <w:r w:rsidR="00F401C1">
        <w:rPr>
          <w:rFonts w:ascii="Calibri" w:hAnsi="Calibri" w:cs="Calibri"/>
        </w:rPr>
        <w:t>airborne</w:t>
      </w:r>
      <w:r w:rsidR="00176820">
        <w:rPr>
          <w:rFonts w:ascii="Calibri" w:hAnsi="Calibri" w:cs="Calibri"/>
        </w:rPr>
        <w:t xml:space="preserve"> or subterranean</w:t>
      </w:r>
      <w:r w:rsidR="00F401C1">
        <w:rPr>
          <w:rFonts w:ascii="Calibri" w:hAnsi="Calibri" w:cs="Calibri"/>
        </w:rPr>
        <w:t>.</w:t>
      </w:r>
      <w:bookmarkStart w:id="0" w:name="_GoBack"/>
      <w:bookmarkEnd w:id="0"/>
    </w:p>
    <w:sectPr w:rsidR="00B164DD" w:rsidSect="0052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C1"/>
    <w:rsid w:val="000709A6"/>
    <w:rsid w:val="00103E25"/>
    <w:rsid w:val="00176820"/>
    <w:rsid w:val="002B3F61"/>
    <w:rsid w:val="004A370B"/>
    <w:rsid w:val="005250C4"/>
    <w:rsid w:val="00701A36"/>
    <w:rsid w:val="007A3583"/>
    <w:rsid w:val="00833E9B"/>
    <w:rsid w:val="00886B8B"/>
    <w:rsid w:val="009312DB"/>
    <w:rsid w:val="00973461"/>
    <w:rsid w:val="00BF6802"/>
    <w:rsid w:val="00D44580"/>
    <w:rsid w:val="00D673EF"/>
    <w:rsid w:val="00DC3BC8"/>
    <w:rsid w:val="00F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09F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 L Rivers</cp:lastModifiedBy>
  <cp:revision>2</cp:revision>
  <cp:lastPrinted>2016-08-30T12:07:00Z</cp:lastPrinted>
  <dcterms:created xsi:type="dcterms:W3CDTF">2017-02-05T02:03:00Z</dcterms:created>
  <dcterms:modified xsi:type="dcterms:W3CDTF">2017-02-05T02:03:00Z</dcterms:modified>
</cp:coreProperties>
</file>